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036A" w:rsidRDefault="0075036A" w:rsidP="00B72CA4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1795779</wp:posOffset>
                </wp:positionH>
                <wp:positionV relativeFrom="paragraph">
                  <wp:posOffset>357505</wp:posOffset>
                </wp:positionV>
                <wp:extent cx="2581275" cy="857250"/>
                <wp:effectExtent l="0" t="0" r="28575" b="1905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857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036A" w:rsidRPr="0075036A" w:rsidRDefault="00A8633F">
                            <w:pPr>
                              <w:rPr>
                                <w:b/>
                                <w:bCs/>
                                <w:color w:val="485F01"/>
                                <w:sz w:val="96"/>
                                <w:szCs w:val="96"/>
                              </w:rPr>
                            </w:pPr>
                            <w:r w:rsidRPr="0075036A">
                              <w:rPr>
                                <w:b/>
                                <w:bCs/>
                                <w:color w:val="485F01"/>
                                <w:sz w:val="96"/>
                                <w:szCs w:val="96"/>
                              </w:rPr>
                              <w:t>Árlista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left:0;text-align:left;margin-left:141.4pt;margin-top:28.15pt;width:203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" fillcolor="black [3213]" strokeweight=".5pt">
                <v:textbox>
                  <w:txbxContent>
                    <w:p w:rsidR="0075036A" w:rsidRPr="0075036A" w:rsidRDefault="00A8633F">
                      <w:pPr>
                        <w:rPr>
                          <w:b/>
                          <w:bCs/>
                          <w:color w:val="485F01"/>
                          <w:sz w:val="96"/>
                          <w:szCs w:val="96"/>
                        </w:rPr>
                      </w:pPr>
                      <w:proofErr w:type="spellStart"/>
                      <w:r w:rsidRPr="0075036A">
                        <w:rPr>
                          <w:b/>
                          <w:bCs/>
                          <w:color w:val="485F01"/>
                          <w:sz w:val="96"/>
                          <w:szCs w:val="96"/>
                        </w:rPr>
                        <w:t>Árlista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036A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186055</wp:posOffset>
                </wp:positionV>
                <wp:extent cx="6267450" cy="1133475"/>
                <wp:effectExtent l="0" t="0" r="19050" b="2857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1334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36A" w:rsidRDefault="007503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7" type="#_x0000_t202" style="position:absolute;left:0;text-align:left;margin-left:-14.6pt;margin-top:14.65pt;width:493.5pt;height:89.2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" fillcolor="black [3213]">
                <v:textbox>
                  <w:txbxContent>
                    <w:p w:rsidR="0075036A" w:rsidRDefault="0075036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-95250</wp:posOffset>
            </wp:positionH>
            <wp:positionV relativeFrom="page">
              <wp:posOffset>1152525</wp:posOffset>
            </wp:positionV>
            <wp:extent cx="1360170" cy="680085"/>
            <wp:effectExtent l="0" t="0" r="0" b="5715"/>
            <wp:wrapSquare wrapText="bothSides"/>
            <wp:docPr id="4" name="Kép 4" descr="Kálium Vendégház Mindszentká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álium Vendégház Mindszentkál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2224"/>
        <w:gridCol w:w="1599"/>
        <w:gridCol w:w="1500"/>
        <w:gridCol w:w="1902"/>
        <w:gridCol w:w="2126"/>
      </w:tblGrid>
      <w:tr w:rsidR="00205F6F" w:rsidRPr="00205F6F" w:rsidTr="00205F6F">
        <w:tc>
          <w:tcPr>
            <w:tcW w:w="2224" w:type="dxa"/>
            <w:tcBorders>
              <w:bottom w:val="single" w:sz="4" w:space="0" w:color="auto"/>
            </w:tcBorders>
            <w:shd w:val="clear" w:color="auto" w:fill="485F01"/>
          </w:tcPr>
          <w:p w:rsidR="00902A66" w:rsidRPr="00205F6F" w:rsidRDefault="00902A66" w:rsidP="00A8633F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599" w:type="dxa"/>
            <w:shd w:val="clear" w:color="auto" w:fill="485F01"/>
          </w:tcPr>
          <w:p w:rsidR="001374FF" w:rsidRPr="00205F6F" w:rsidRDefault="00902A66" w:rsidP="00A8633F">
            <w:pPr>
              <w:jc w:val="center"/>
              <w:rPr>
                <w:b/>
                <w:bCs/>
                <w:color w:val="FFFFFF" w:themeColor="background1"/>
              </w:rPr>
            </w:pPr>
            <w:r w:rsidRPr="00205F6F">
              <w:rPr>
                <w:b/>
                <w:bCs/>
                <w:color w:val="FFFFFF" w:themeColor="background1"/>
              </w:rPr>
              <w:t>DorkaBorka apartman</w:t>
            </w:r>
          </w:p>
          <w:p w:rsidR="00902A66" w:rsidRPr="00205F6F" w:rsidRDefault="001374FF" w:rsidP="00A8633F">
            <w:pPr>
              <w:jc w:val="center"/>
              <w:rPr>
                <w:b/>
                <w:bCs/>
                <w:color w:val="FFFFFF" w:themeColor="background1"/>
              </w:rPr>
            </w:pPr>
            <w:r w:rsidRPr="00205F6F">
              <w:rPr>
                <w:b/>
                <w:bCs/>
                <w:color w:val="FFFFFF" w:themeColor="background1"/>
              </w:rPr>
              <w:t>(</w:t>
            </w:r>
            <w:r w:rsidR="00902A66" w:rsidRPr="00205F6F">
              <w:rPr>
                <w:b/>
                <w:bCs/>
                <w:color w:val="FFFFFF" w:themeColor="background1"/>
              </w:rPr>
              <w:t>4+2 fő)</w:t>
            </w:r>
          </w:p>
          <w:p w:rsidR="001374FF" w:rsidRPr="00205F6F" w:rsidRDefault="001374FF" w:rsidP="00A8633F">
            <w:pPr>
              <w:jc w:val="center"/>
              <w:rPr>
                <w:b/>
                <w:bCs/>
                <w:color w:val="FFFFFF" w:themeColor="background1"/>
              </w:rPr>
            </w:pPr>
            <w:r w:rsidRPr="00205F6F">
              <w:rPr>
                <w:b/>
                <w:bCs/>
                <w:color w:val="FFFFFF" w:themeColor="background1"/>
              </w:rPr>
              <w:t>apartman/éj</w:t>
            </w:r>
          </w:p>
        </w:tc>
        <w:tc>
          <w:tcPr>
            <w:tcW w:w="1500" w:type="dxa"/>
            <w:shd w:val="clear" w:color="auto" w:fill="485F01"/>
          </w:tcPr>
          <w:p w:rsidR="001374FF" w:rsidRPr="00205F6F" w:rsidRDefault="00902A66" w:rsidP="00A8633F">
            <w:pPr>
              <w:jc w:val="center"/>
              <w:rPr>
                <w:b/>
                <w:bCs/>
                <w:color w:val="FFFFFF" w:themeColor="background1"/>
              </w:rPr>
            </w:pPr>
            <w:r w:rsidRPr="00205F6F">
              <w:rPr>
                <w:b/>
                <w:bCs/>
                <w:color w:val="FFFFFF" w:themeColor="background1"/>
              </w:rPr>
              <w:t>Szamárhát apartman</w:t>
            </w:r>
          </w:p>
          <w:p w:rsidR="00902A66" w:rsidRPr="00205F6F" w:rsidRDefault="00902A66" w:rsidP="00A8633F">
            <w:pPr>
              <w:jc w:val="center"/>
              <w:rPr>
                <w:b/>
                <w:bCs/>
                <w:color w:val="FFFFFF" w:themeColor="background1"/>
              </w:rPr>
            </w:pPr>
            <w:r w:rsidRPr="00205F6F">
              <w:rPr>
                <w:b/>
                <w:bCs/>
                <w:color w:val="FFFFFF" w:themeColor="background1"/>
              </w:rPr>
              <w:t>(2 fő)</w:t>
            </w:r>
          </w:p>
          <w:p w:rsidR="001374FF" w:rsidRPr="00205F6F" w:rsidRDefault="001374FF" w:rsidP="00A8633F">
            <w:pPr>
              <w:jc w:val="center"/>
              <w:rPr>
                <w:b/>
                <w:bCs/>
                <w:color w:val="FFFFFF" w:themeColor="background1"/>
              </w:rPr>
            </w:pPr>
            <w:r w:rsidRPr="00205F6F">
              <w:rPr>
                <w:b/>
                <w:bCs/>
                <w:color w:val="FFFFFF" w:themeColor="background1"/>
              </w:rPr>
              <w:t>apartman/éj</w:t>
            </w:r>
          </w:p>
        </w:tc>
        <w:tc>
          <w:tcPr>
            <w:tcW w:w="1902" w:type="dxa"/>
            <w:shd w:val="clear" w:color="auto" w:fill="485F01"/>
          </w:tcPr>
          <w:p w:rsidR="001374FF" w:rsidRPr="00205F6F" w:rsidRDefault="00902A66" w:rsidP="00A8633F">
            <w:pPr>
              <w:jc w:val="center"/>
              <w:rPr>
                <w:b/>
                <w:bCs/>
                <w:color w:val="FFFFFF" w:themeColor="background1"/>
              </w:rPr>
            </w:pPr>
            <w:r w:rsidRPr="00205F6F">
              <w:rPr>
                <w:b/>
                <w:bCs/>
                <w:color w:val="FFFFFF" w:themeColor="background1"/>
              </w:rPr>
              <w:t>Fecskefészek apartman</w:t>
            </w:r>
          </w:p>
          <w:p w:rsidR="00902A66" w:rsidRPr="00205F6F" w:rsidRDefault="00902A66" w:rsidP="00A8633F">
            <w:pPr>
              <w:jc w:val="center"/>
              <w:rPr>
                <w:b/>
                <w:bCs/>
                <w:color w:val="FFFFFF" w:themeColor="background1"/>
              </w:rPr>
            </w:pPr>
            <w:r w:rsidRPr="00205F6F">
              <w:rPr>
                <w:b/>
                <w:bCs/>
                <w:color w:val="FFFFFF" w:themeColor="background1"/>
              </w:rPr>
              <w:t>(4 fő)</w:t>
            </w:r>
          </w:p>
          <w:p w:rsidR="001374FF" w:rsidRPr="00205F6F" w:rsidRDefault="001374FF" w:rsidP="00A8633F">
            <w:pPr>
              <w:jc w:val="center"/>
              <w:rPr>
                <w:b/>
                <w:bCs/>
                <w:color w:val="FFFFFF" w:themeColor="background1"/>
              </w:rPr>
            </w:pPr>
            <w:r w:rsidRPr="00205F6F">
              <w:rPr>
                <w:b/>
                <w:bCs/>
                <w:color w:val="FFFFFF" w:themeColor="background1"/>
              </w:rPr>
              <w:t>apartman/éj</w:t>
            </w:r>
          </w:p>
        </w:tc>
        <w:tc>
          <w:tcPr>
            <w:tcW w:w="2126" w:type="dxa"/>
            <w:shd w:val="clear" w:color="auto" w:fill="485F01"/>
          </w:tcPr>
          <w:p w:rsidR="001374FF" w:rsidRPr="00205F6F" w:rsidRDefault="00902A66" w:rsidP="00A8633F">
            <w:pPr>
              <w:jc w:val="center"/>
              <w:rPr>
                <w:b/>
                <w:bCs/>
                <w:color w:val="FFFFFF" w:themeColor="background1"/>
              </w:rPr>
            </w:pPr>
            <w:r w:rsidRPr="00205F6F">
              <w:rPr>
                <w:b/>
                <w:bCs/>
                <w:color w:val="FFFFFF" w:themeColor="background1"/>
              </w:rPr>
              <w:t>Teljes ház</w:t>
            </w:r>
          </w:p>
          <w:p w:rsidR="001374FF" w:rsidRPr="00205F6F" w:rsidRDefault="001374FF" w:rsidP="00A8633F">
            <w:pPr>
              <w:jc w:val="center"/>
              <w:rPr>
                <w:b/>
                <w:bCs/>
                <w:color w:val="FFFFFF" w:themeColor="background1"/>
              </w:rPr>
            </w:pPr>
            <w:r w:rsidRPr="00205F6F">
              <w:rPr>
                <w:b/>
                <w:bCs/>
                <w:color w:val="FFFFFF" w:themeColor="background1"/>
              </w:rPr>
              <w:t>5% kedvezménnyel</w:t>
            </w:r>
          </w:p>
          <w:p w:rsidR="00902A66" w:rsidRPr="00205F6F" w:rsidRDefault="00902A66" w:rsidP="00A8633F">
            <w:pPr>
              <w:jc w:val="center"/>
              <w:rPr>
                <w:b/>
                <w:bCs/>
                <w:color w:val="FFFFFF" w:themeColor="background1"/>
              </w:rPr>
            </w:pPr>
            <w:r w:rsidRPr="00205F6F">
              <w:rPr>
                <w:b/>
                <w:bCs/>
                <w:color w:val="FFFFFF" w:themeColor="background1"/>
              </w:rPr>
              <w:t>(12 fő)</w:t>
            </w:r>
          </w:p>
          <w:p w:rsidR="001374FF" w:rsidRPr="00205F6F" w:rsidRDefault="001374FF" w:rsidP="00A8633F">
            <w:pPr>
              <w:jc w:val="center"/>
              <w:rPr>
                <w:b/>
                <w:bCs/>
                <w:color w:val="FFFFFF" w:themeColor="background1"/>
              </w:rPr>
            </w:pPr>
            <w:r w:rsidRPr="00205F6F">
              <w:rPr>
                <w:b/>
                <w:bCs/>
                <w:color w:val="FFFFFF" w:themeColor="background1"/>
              </w:rPr>
              <w:t>teljes ház/éj</w:t>
            </w:r>
          </w:p>
        </w:tc>
      </w:tr>
      <w:tr w:rsidR="00A8633F" w:rsidTr="00A8633F">
        <w:tc>
          <w:tcPr>
            <w:tcW w:w="2224" w:type="dxa"/>
            <w:shd w:val="clear" w:color="auto" w:fill="B4CA91" w:themeFill="background2" w:themeFillShade="BF"/>
          </w:tcPr>
          <w:p w:rsidR="00902A66" w:rsidRPr="00A8633F" w:rsidRDefault="00902A66">
            <w:pPr>
              <w:rPr>
                <w:b/>
                <w:bCs/>
              </w:rPr>
            </w:pPr>
            <w:r w:rsidRPr="00A8633F">
              <w:rPr>
                <w:b/>
                <w:bCs/>
              </w:rPr>
              <w:t>Előszezon</w:t>
            </w:r>
            <w:r w:rsidR="005B6958" w:rsidRPr="00A8633F">
              <w:rPr>
                <w:b/>
                <w:bCs/>
              </w:rPr>
              <w:t>:</w:t>
            </w:r>
          </w:p>
          <w:p w:rsidR="005B6958" w:rsidRDefault="00902A66">
            <w:r>
              <w:t>2020. 01. 01</w:t>
            </w:r>
            <w:r w:rsidR="005B6958">
              <w:t xml:space="preserve"> </w:t>
            </w:r>
            <w:r>
              <w:t>-06. 12.</w:t>
            </w:r>
            <w:r w:rsidR="00E36337">
              <w:t xml:space="preserve">, </w:t>
            </w:r>
          </w:p>
          <w:p w:rsidR="00E36337" w:rsidRDefault="00E36337">
            <w:r>
              <w:t xml:space="preserve">2021. 01. 04 – 03. 31., </w:t>
            </w:r>
          </w:p>
          <w:p w:rsidR="00E36337" w:rsidRDefault="00E36337">
            <w:r>
              <w:t xml:space="preserve">2021. 04. 07 – 05. 20., </w:t>
            </w:r>
          </w:p>
          <w:p w:rsidR="00E36337" w:rsidRDefault="00E36337" w:rsidP="00E36337">
            <w:r>
              <w:t>2021. 05. 25 – 06. 14.</w:t>
            </w:r>
          </w:p>
        </w:tc>
        <w:tc>
          <w:tcPr>
            <w:tcW w:w="1599" w:type="dxa"/>
            <w:vAlign w:val="center"/>
          </w:tcPr>
          <w:p w:rsidR="00902A66" w:rsidRDefault="00902A66" w:rsidP="00A8633F">
            <w:pPr>
              <w:jc w:val="center"/>
            </w:pPr>
            <w:r>
              <w:t>29.100 Ft</w:t>
            </w:r>
          </w:p>
        </w:tc>
        <w:tc>
          <w:tcPr>
            <w:tcW w:w="1500" w:type="dxa"/>
            <w:vAlign w:val="center"/>
          </w:tcPr>
          <w:p w:rsidR="00902A66" w:rsidRDefault="00902A66" w:rsidP="00A8633F">
            <w:pPr>
              <w:jc w:val="center"/>
            </w:pPr>
            <w:r>
              <w:t>21.500 Ft</w:t>
            </w:r>
          </w:p>
        </w:tc>
        <w:tc>
          <w:tcPr>
            <w:tcW w:w="1902" w:type="dxa"/>
            <w:vAlign w:val="center"/>
          </w:tcPr>
          <w:p w:rsidR="00902A66" w:rsidRDefault="00902A66" w:rsidP="00A8633F">
            <w:pPr>
              <w:jc w:val="center"/>
            </w:pPr>
            <w:r>
              <w:t>25.900 Ft</w:t>
            </w:r>
          </w:p>
        </w:tc>
        <w:tc>
          <w:tcPr>
            <w:tcW w:w="2126" w:type="dxa"/>
            <w:vAlign w:val="center"/>
          </w:tcPr>
          <w:p w:rsidR="00902A66" w:rsidRDefault="001374FF" w:rsidP="00A8633F">
            <w:pPr>
              <w:jc w:val="center"/>
            </w:pPr>
            <w:r>
              <w:t>72.675 Ft</w:t>
            </w:r>
          </w:p>
        </w:tc>
      </w:tr>
      <w:tr w:rsidR="00A8633F" w:rsidTr="00A8633F">
        <w:tc>
          <w:tcPr>
            <w:tcW w:w="2224" w:type="dxa"/>
            <w:shd w:val="clear" w:color="auto" w:fill="B4CA91" w:themeFill="background2" w:themeFillShade="BF"/>
          </w:tcPr>
          <w:p w:rsidR="00902A66" w:rsidRPr="00A8633F" w:rsidRDefault="001374FF">
            <w:pPr>
              <w:rPr>
                <w:b/>
                <w:bCs/>
              </w:rPr>
            </w:pPr>
            <w:r w:rsidRPr="00A8633F">
              <w:rPr>
                <w:b/>
                <w:bCs/>
              </w:rPr>
              <w:t>Nyár</w:t>
            </w:r>
            <w:r w:rsidR="005B6958" w:rsidRPr="00A8633F">
              <w:rPr>
                <w:b/>
                <w:bCs/>
              </w:rPr>
              <w:t>:</w:t>
            </w:r>
          </w:p>
          <w:p w:rsidR="001374FF" w:rsidRDefault="001374FF">
            <w:r>
              <w:t>2020. 06. 14</w:t>
            </w:r>
            <w:r w:rsidR="005B6958">
              <w:t xml:space="preserve"> </w:t>
            </w:r>
            <w:r>
              <w:t>- 08. 31</w:t>
            </w:r>
            <w:r w:rsidR="00E36337">
              <w:t>.</w:t>
            </w:r>
          </w:p>
        </w:tc>
        <w:tc>
          <w:tcPr>
            <w:tcW w:w="1599" w:type="dxa"/>
            <w:vAlign w:val="center"/>
          </w:tcPr>
          <w:p w:rsidR="00902A66" w:rsidRDefault="001374FF" w:rsidP="00A8633F">
            <w:pPr>
              <w:jc w:val="center"/>
            </w:pPr>
            <w:r>
              <w:t>31.300</w:t>
            </w:r>
            <w:r w:rsidR="00A8633F">
              <w:t xml:space="preserve"> </w:t>
            </w:r>
            <w:r>
              <w:t>Ft</w:t>
            </w:r>
          </w:p>
        </w:tc>
        <w:tc>
          <w:tcPr>
            <w:tcW w:w="1500" w:type="dxa"/>
            <w:vAlign w:val="center"/>
          </w:tcPr>
          <w:p w:rsidR="00902A66" w:rsidRDefault="001374FF" w:rsidP="00A8633F">
            <w:pPr>
              <w:jc w:val="center"/>
            </w:pPr>
            <w:r>
              <w:t>22.600 Ft</w:t>
            </w:r>
          </w:p>
        </w:tc>
        <w:tc>
          <w:tcPr>
            <w:tcW w:w="1902" w:type="dxa"/>
            <w:vAlign w:val="center"/>
          </w:tcPr>
          <w:p w:rsidR="00902A66" w:rsidRDefault="001374FF" w:rsidP="00A8633F">
            <w:pPr>
              <w:jc w:val="center"/>
            </w:pPr>
            <w:r>
              <w:t>27.200 Ft</w:t>
            </w:r>
          </w:p>
        </w:tc>
        <w:tc>
          <w:tcPr>
            <w:tcW w:w="2126" w:type="dxa"/>
            <w:vAlign w:val="center"/>
          </w:tcPr>
          <w:p w:rsidR="00902A66" w:rsidRDefault="001374FF" w:rsidP="00A8633F">
            <w:pPr>
              <w:jc w:val="center"/>
            </w:pPr>
            <w:r>
              <w:t>77.045 Ft</w:t>
            </w:r>
          </w:p>
        </w:tc>
      </w:tr>
      <w:tr w:rsidR="00A8633F" w:rsidTr="00A8633F">
        <w:tc>
          <w:tcPr>
            <w:tcW w:w="2224" w:type="dxa"/>
            <w:shd w:val="clear" w:color="auto" w:fill="B4CA91" w:themeFill="background2" w:themeFillShade="BF"/>
          </w:tcPr>
          <w:p w:rsidR="00902A66" w:rsidRDefault="001374FF">
            <w:r w:rsidRPr="00A8633F">
              <w:rPr>
                <w:b/>
                <w:bCs/>
              </w:rPr>
              <w:t>Utószezon</w:t>
            </w:r>
            <w:r w:rsidR="005B6958">
              <w:t>:</w:t>
            </w:r>
          </w:p>
          <w:p w:rsidR="001374FF" w:rsidRDefault="001374FF">
            <w:r>
              <w:t>2020. 09. 01</w:t>
            </w:r>
            <w:r w:rsidR="005B6958">
              <w:t xml:space="preserve"> </w:t>
            </w:r>
            <w:r w:rsidR="00E36337">
              <w:t xml:space="preserve">- </w:t>
            </w:r>
            <w:r>
              <w:t>10. 22.</w:t>
            </w:r>
            <w:r w:rsidR="005B6958">
              <w:t>,</w:t>
            </w:r>
          </w:p>
          <w:p w:rsidR="001374FF" w:rsidRDefault="005B6958">
            <w:r>
              <w:t>2020. 11. 02</w:t>
            </w:r>
            <w:r w:rsidR="00E36337">
              <w:t xml:space="preserve"> </w:t>
            </w:r>
            <w:r>
              <w:t>-</w:t>
            </w:r>
            <w:r w:rsidR="00E36337">
              <w:t xml:space="preserve"> 1</w:t>
            </w:r>
            <w:r>
              <w:t>2. 22.</w:t>
            </w:r>
          </w:p>
        </w:tc>
        <w:tc>
          <w:tcPr>
            <w:tcW w:w="1599" w:type="dxa"/>
            <w:vAlign w:val="center"/>
          </w:tcPr>
          <w:p w:rsidR="00902A66" w:rsidRDefault="005B6958" w:rsidP="00A8633F">
            <w:pPr>
              <w:jc w:val="center"/>
            </w:pPr>
            <w:r>
              <w:t>29.100 Ft</w:t>
            </w:r>
          </w:p>
        </w:tc>
        <w:tc>
          <w:tcPr>
            <w:tcW w:w="1500" w:type="dxa"/>
            <w:vAlign w:val="center"/>
          </w:tcPr>
          <w:p w:rsidR="00902A66" w:rsidRDefault="005B6958" w:rsidP="00A8633F">
            <w:pPr>
              <w:jc w:val="center"/>
            </w:pPr>
            <w:r>
              <w:t>21.500 Ft</w:t>
            </w:r>
          </w:p>
        </w:tc>
        <w:tc>
          <w:tcPr>
            <w:tcW w:w="1902" w:type="dxa"/>
            <w:vAlign w:val="center"/>
          </w:tcPr>
          <w:p w:rsidR="00902A66" w:rsidRDefault="005B6958" w:rsidP="00A8633F">
            <w:pPr>
              <w:jc w:val="center"/>
            </w:pPr>
            <w:r>
              <w:t>25.900 Ft</w:t>
            </w:r>
          </w:p>
        </w:tc>
        <w:tc>
          <w:tcPr>
            <w:tcW w:w="2126" w:type="dxa"/>
            <w:vAlign w:val="center"/>
          </w:tcPr>
          <w:p w:rsidR="00902A66" w:rsidRDefault="005B6958" w:rsidP="00A8633F">
            <w:pPr>
              <w:jc w:val="center"/>
            </w:pPr>
            <w:r>
              <w:t>72.675 Ft</w:t>
            </w:r>
          </w:p>
        </w:tc>
      </w:tr>
      <w:tr w:rsidR="00A8633F" w:rsidTr="00A8633F">
        <w:tc>
          <w:tcPr>
            <w:tcW w:w="2224" w:type="dxa"/>
            <w:shd w:val="clear" w:color="auto" w:fill="B4CA91" w:themeFill="background2" w:themeFillShade="BF"/>
          </w:tcPr>
          <w:p w:rsidR="00902A66" w:rsidRPr="00A8633F" w:rsidRDefault="005B6958">
            <w:pPr>
              <w:rPr>
                <w:b/>
                <w:bCs/>
              </w:rPr>
            </w:pPr>
            <w:r w:rsidRPr="00A8633F">
              <w:rPr>
                <w:b/>
                <w:bCs/>
              </w:rPr>
              <w:t>Kiemelt időszakok:</w:t>
            </w:r>
          </w:p>
          <w:p w:rsidR="005B6958" w:rsidRDefault="005B6958">
            <w:r>
              <w:t>2020. 10. 23 –</w:t>
            </w:r>
            <w:r w:rsidR="00E36337">
              <w:t xml:space="preserve"> </w:t>
            </w:r>
            <w:r>
              <w:t>11. 01., 2020. 12. 23 – 2021. 01. 03.,</w:t>
            </w:r>
          </w:p>
          <w:p w:rsidR="005B6958" w:rsidRDefault="005B6958">
            <w:r>
              <w:t>2021. 04.01 – 04. 06.</w:t>
            </w:r>
            <w:r w:rsidR="00E36337">
              <w:t>,</w:t>
            </w:r>
          </w:p>
          <w:p w:rsidR="005B6958" w:rsidRDefault="00E36337">
            <w:r>
              <w:t>2021. 05. 21 – 05. 24.</w:t>
            </w:r>
          </w:p>
          <w:p w:rsidR="005B6958" w:rsidRDefault="005B6958"/>
        </w:tc>
        <w:tc>
          <w:tcPr>
            <w:tcW w:w="1599" w:type="dxa"/>
            <w:vAlign w:val="center"/>
          </w:tcPr>
          <w:p w:rsidR="00902A66" w:rsidRDefault="005B6958" w:rsidP="00A8633F">
            <w:pPr>
              <w:jc w:val="center"/>
            </w:pPr>
            <w:r>
              <w:t>31.300 Ft</w:t>
            </w:r>
          </w:p>
        </w:tc>
        <w:tc>
          <w:tcPr>
            <w:tcW w:w="1500" w:type="dxa"/>
            <w:vAlign w:val="center"/>
          </w:tcPr>
          <w:p w:rsidR="00902A66" w:rsidRDefault="005B6958" w:rsidP="00A8633F">
            <w:pPr>
              <w:jc w:val="center"/>
            </w:pPr>
            <w:r>
              <w:t>22.600 Ft</w:t>
            </w:r>
          </w:p>
        </w:tc>
        <w:tc>
          <w:tcPr>
            <w:tcW w:w="1902" w:type="dxa"/>
            <w:vAlign w:val="center"/>
          </w:tcPr>
          <w:p w:rsidR="00902A66" w:rsidRDefault="005B6958" w:rsidP="00A8633F">
            <w:pPr>
              <w:jc w:val="center"/>
            </w:pPr>
            <w:r>
              <w:t>27.200 Ft</w:t>
            </w:r>
          </w:p>
        </w:tc>
        <w:tc>
          <w:tcPr>
            <w:tcW w:w="2126" w:type="dxa"/>
            <w:vAlign w:val="center"/>
          </w:tcPr>
          <w:p w:rsidR="00902A66" w:rsidRDefault="005B6958" w:rsidP="00A8633F">
            <w:pPr>
              <w:jc w:val="center"/>
            </w:pPr>
            <w:r>
              <w:t>77.045 Ft</w:t>
            </w:r>
          </w:p>
        </w:tc>
      </w:tr>
    </w:tbl>
    <w:p w:rsidR="00902A66" w:rsidRDefault="00902A66"/>
    <w:p w:rsidR="00E36337" w:rsidRDefault="00E36337">
      <w:r>
        <w:t>Áraink az Idegenforgalmi adót (IFA) nem tartalmazzák. Mindszentkállán az IFA 100</w:t>
      </w:r>
      <w:r w:rsidR="00B72CA4">
        <w:t xml:space="preserve"> </w:t>
      </w:r>
      <w:r>
        <w:t>Ft/ nap/ 18 éven felüli személyek</w:t>
      </w:r>
      <w:r w:rsidR="00B72CA4">
        <w:t>.</w:t>
      </w:r>
    </w:p>
    <w:p w:rsidR="00E36337" w:rsidRDefault="00E36337"/>
    <w:sectPr w:rsidR="00E36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66"/>
    <w:rsid w:val="00073980"/>
    <w:rsid w:val="001374FF"/>
    <w:rsid w:val="00205F6F"/>
    <w:rsid w:val="003E4212"/>
    <w:rsid w:val="005B6958"/>
    <w:rsid w:val="0075036A"/>
    <w:rsid w:val="00902A66"/>
    <w:rsid w:val="00A8633F"/>
    <w:rsid w:val="00B72CA4"/>
    <w:rsid w:val="00E3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1DC9B-8DD4-4443-B825-FE02CC7A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0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agyvárosi">
  <a:themeElements>
    <a:clrScheme name="Nagyvárosi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Kálium_árlista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Nagyvárosi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Lukacsi.Bori@sulid.hu</dc:creator>
  <cp:keywords/>
  <dc:description/>
  <cp:lastModifiedBy>István Tornyos</cp:lastModifiedBy>
  <cp:revision>2</cp:revision>
  <dcterms:created xsi:type="dcterms:W3CDTF">2020-04-30T16:24:00Z</dcterms:created>
  <dcterms:modified xsi:type="dcterms:W3CDTF">2020-04-30T16:24:00Z</dcterms:modified>
</cp:coreProperties>
</file>